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CE4" w:rsidRPr="00511130" w14:paraId="50BEE396" w14:textId="77777777" w:rsidTr="00104A39">
        <w:trPr>
          <w:trHeight w:val="839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08E2E" w14:textId="77777777" w:rsidR="00E17CE4" w:rsidRDefault="00E17CE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Griglia di valutazione delle competenze</w:t>
            </w:r>
            <w:r w:rsidR="003E33D6">
              <w:rPr>
                <w:rFonts w:ascii="CG Times (WN)" w:hAnsi="CG Times (WN)"/>
                <w:b/>
                <w:bCs/>
                <w:sz w:val="32"/>
                <w:szCs w:val="32"/>
              </w:rPr>
              <w:t xml:space="preserve"> PCTO</w:t>
            </w:r>
          </w:p>
          <w:p w14:paraId="357B281E" w14:textId="77777777" w:rsidR="00111593" w:rsidRPr="00511130" w:rsidRDefault="00111593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Alunno: ________________________ Classe :__________</w:t>
            </w:r>
            <w:r w:rsidR="003E33D6">
              <w:rPr>
                <w:rFonts w:ascii="CG Times (WN)" w:hAnsi="CG Times (WN)"/>
                <w:b/>
                <w:bCs/>
                <w:sz w:val="32"/>
                <w:szCs w:val="32"/>
              </w:rPr>
              <w:t xml:space="preserve"> a.s. _______</w:t>
            </w:r>
          </w:p>
        </w:tc>
      </w:tr>
    </w:tbl>
    <w:p w14:paraId="462DBF6B" w14:textId="77777777" w:rsidR="00E17CE4" w:rsidRPr="00104A39" w:rsidRDefault="00E17CE4" w:rsidP="00075825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CE4" w:rsidRPr="00511130" w14:paraId="1E962F00" w14:textId="77777777" w:rsidTr="00E17CE4">
        <w:trPr>
          <w:trHeight w:val="61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5421D" w14:textId="77777777" w:rsidR="00E17CE4" w:rsidRPr="00511130" w:rsidRDefault="00E17CE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Competenze trasversali</w:t>
            </w:r>
          </w:p>
        </w:tc>
      </w:tr>
    </w:tbl>
    <w:tbl>
      <w:tblPr>
        <w:tblStyle w:val="Grigliatabella"/>
        <w:tblpPr w:leftFromText="141" w:rightFromText="141" w:vertAnchor="text" w:tblpY="23"/>
        <w:tblW w:w="0" w:type="auto"/>
        <w:tblLook w:val="04A0" w:firstRow="1" w:lastRow="0" w:firstColumn="1" w:lastColumn="0" w:noHBand="0" w:noVBand="1"/>
      </w:tblPr>
      <w:tblGrid>
        <w:gridCol w:w="5965"/>
        <w:gridCol w:w="1261"/>
        <w:gridCol w:w="1271"/>
        <w:gridCol w:w="1131"/>
      </w:tblGrid>
      <w:tr w:rsidR="002E5AC5" w:rsidRPr="00E17CE4" w14:paraId="69A727E6" w14:textId="77777777" w:rsidTr="002E5AC5">
        <w:trPr>
          <w:trHeight w:val="411"/>
        </w:trPr>
        <w:tc>
          <w:tcPr>
            <w:tcW w:w="6062" w:type="dxa"/>
            <w:tcBorders>
              <w:bottom w:val="single" w:sz="4" w:space="0" w:color="auto"/>
            </w:tcBorders>
          </w:tcPr>
          <w:p w14:paraId="0295CC06" w14:textId="77777777" w:rsidR="002E5AC5" w:rsidRPr="00E17CE4" w:rsidRDefault="002E5AC5" w:rsidP="002E5AC5">
            <w:pPr>
              <w:pStyle w:val="verbale"/>
              <w:widowControl/>
              <w:spacing w:after="0" w:line="276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COMPETENZE SOCIALI</w:t>
            </w:r>
          </w:p>
        </w:tc>
        <w:tc>
          <w:tcPr>
            <w:tcW w:w="1276" w:type="dxa"/>
          </w:tcPr>
          <w:p w14:paraId="47C0BE6C" w14:textId="77777777" w:rsidR="002E5AC5" w:rsidRPr="00E17CE4" w:rsidRDefault="002E5AC5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Base</w:t>
            </w:r>
          </w:p>
        </w:tc>
        <w:tc>
          <w:tcPr>
            <w:tcW w:w="1275" w:type="dxa"/>
          </w:tcPr>
          <w:p w14:paraId="48561093" w14:textId="77777777" w:rsidR="002E5AC5" w:rsidRPr="00E17CE4" w:rsidRDefault="002E5AC5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Intermedio</w:t>
            </w:r>
          </w:p>
        </w:tc>
        <w:tc>
          <w:tcPr>
            <w:tcW w:w="1134" w:type="dxa"/>
          </w:tcPr>
          <w:p w14:paraId="28C6B1FE" w14:textId="77777777" w:rsidR="002E5AC5" w:rsidRPr="00E17CE4" w:rsidRDefault="002E5AC5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Avanzato</w:t>
            </w:r>
          </w:p>
        </w:tc>
      </w:tr>
      <w:tr w:rsidR="002E5AC5" w:rsidRPr="00E17CE4" w14:paraId="634518B7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9F76" w14:textId="77777777" w:rsidR="002E5AC5" w:rsidRPr="00067B7E" w:rsidRDefault="002E5AC5" w:rsidP="002E5AC5">
            <w:pPr>
              <w:autoSpaceDE w:val="0"/>
              <w:autoSpaceDN w:val="0"/>
              <w:adjustRightInd w:val="0"/>
            </w:pPr>
            <w:r w:rsidRPr="00067B7E">
              <w:t>Capacità di comprendere e rispettare le regole ed i ruoli nell’ambito lavorativo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9C43D6" w14:textId="77777777" w:rsidR="002E5AC5" w:rsidRDefault="002E5AC5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34E35E02" w14:textId="77777777" w:rsidR="002E5AC5" w:rsidRDefault="002E5AC5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119A308C" w14:textId="77777777" w:rsidR="002E5AC5" w:rsidRDefault="002E5AC5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2E5AC5" w:rsidRPr="00E17CE4" w14:paraId="21AB6C6C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049C" w14:textId="77777777" w:rsidR="002E5AC5" w:rsidRPr="00067B7E" w:rsidRDefault="002E5AC5" w:rsidP="00067B7E">
            <w:pPr>
              <w:autoSpaceDE w:val="0"/>
              <w:autoSpaceDN w:val="0"/>
              <w:adjustRightInd w:val="0"/>
            </w:pPr>
            <w:r w:rsidRPr="00067B7E">
              <w:t>Capacità di collaborazione e confronto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07D699" w14:textId="77777777" w:rsidR="002E5AC5" w:rsidRDefault="002E5AC5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57C08439" w14:textId="77777777" w:rsidR="002E5AC5" w:rsidRDefault="002E5AC5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0F9D53FB" w14:textId="77777777" w:rsidR="002E5AC5" w:rsidRDefault="002E5AC5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067B7E" w:rsidRPr="00E17CE4" w14:paraId="53A239F7" w14:textId="77777777" w:rsidTr="00D23774">
        <w:trPr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B3377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067B7E" w:rsidRPr="00E17CE4" w14:paraId="46ECA47F" w14:textId="77777777" w:rsidTr="00F16B4D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B7D" w14:textId="77777777" w:rsidR="00067B7E" w:rsidRPr="00067B7E" w:rsidRDefault="00067B7E" w:rsidP="00067B7E">
            <w:pPr>
              <w:pStyle w:val="verbale"/>
              <w:widowControl/>
              <w:spacing w:after="0" w:line="276" w:lineRule="auto"/>
              <w:jc w:val="center"/>
              <w:rPr>
                <w:rFonts w:ascii="CG Times (WN)" w:hAnsi="CG Times (WN)"/>
                <w:bCs/>
              </w:rPr>
            </w:pPr>
            <w:r w:rsidRPr="00067B7E">
              <w:rPr>
                <w:rFonts w:ascii="CG Times (WN)" w:hAnsi="CG Times (WN)"/>
                <w:bCs/>
              </w:rPr>
              <w:t>COMPETENZE ORGANIZZATIVE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14:paraId="59D7CD52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067B7E" w:rsidRPr="00E17CE4" w14:paraId="2E5E56E3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094" w14:textId="77777777" w:rsidR="00067B7E" w:rsidRDefault="00DB2705" w:rsidP="00067B7E">
            <w:pPr>
              <w:autoSpaceDE w:val="0"/>
              <w:autoSpaceDN w:val="0"/>
              <w:adjustRightInd w:val="0"/>
            </w:pPr>
            <w:r>
              <w:t>Capacità di portare a termine i compiti assegnati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3ED2CD" w14:textId="77777777" w:rsidR="00067B7E" w:rsidRDefault="00067B7E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1229F830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6F230AB3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067B7E" w:rsidRPr="00E17CE4" w14:paraId="32067A0A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EA1" w14:textId="77777777" w:rsidR="00067B7E" w:rsidRDefault="00067B7E" w:rsidP="00067B7E">
            <w:pPr>
              <w:autoSpaceDE w:val="0"/>
              <w:autoSpaceDN w:val="0"/>
              <w:adjustRightInd w:val="0"/>
            </w:pPr>
            <w:r>
              <w:t>Programmazione degli incarichi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3306139" w14:textId="77777777" w:rsidR="00067B7E" w:rsidRDefault="00067B7E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120E8F91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53A66892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067B7E" w:rsidRPr="00E17CE4" w14:paraId="2C4B8459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2AC" w14:textId="77777777" w:rsidR="00067B7E" w:rsidRDefault="005C2F8D" w:rsidP="00067B7E">
            <w:pPr>
              <w:autoSpaceDE w:val="0"/>
              <w:autoSpaceDN w:val="0"/>
              <w:adjustRightInd w:val="0"/>
            </w:pPr>
            <w:r>
              <w:t>Rispetto della tempistica nell’esecuzione di un lavoro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FB9D70" w14:textId="77777777" w:rsidR="00067B7E" w:rsidRDefault="00067B7E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4CD39A11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6CCA69D8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5928BC" w:rsidRPr="00E17CE4" w14:paraId="5722A3F0" w14:textId="77777777" w:rsidTr="004D6DDC">
        <w:trPr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10DFD" w14:textId="77777777" w:rsidR="005928BC" w:rsidRDefault="005928BC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5928BC" w:rsidRPr="00E17CE4" w14:paraId="0A778567" w14:textId="77777777" w:rsidTr="004E5717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FC8" w14:textId="77777777" w:rsidR="005928BC" w:rsidRPr="00067B7E" w:rsidRDefault="005928BC" w:rsidP="00067B7E">
            <w:pPr>
              <w:pStyle w:val="verbale"/>
              <w:widowControl/>
              <w:spacing w:after="0" w:line="276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ABILITA’ OPERATIVE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14:paraId="531C9471" w14:textId="77777777" w:rsidR="005928BC" w:rsidRDefault="005928BC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067B7E" w:rsidRPr="00E17CE4" w14:paraId="3886B184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56F" w14:textId="77777777" w:rsidR="00067B7E" w:rsidRPr="005928BC" w:rsidRDefault="005928BC" w:rsidP="005928BC">
            <w:pPr>
              <w:autoSpaceDE w:val="0"/>
              <w:autoSpaceDN w:val="0"/>
              <w:adjustRightInd w:val="0"/>
            </w:pPr>
            <w:r>
              <w:t>Qualità del lavoro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5122D3" w14:textId="77777777" w:rsidR="00067B7E" w:rsidRDefault="00067B7E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76B1C7C6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1D49EFF1" w14:textId="77777777" w:rsidR="00067B7E" w:rsidRDefault="00067B7E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5928BC" w:rsidRPr="00E17CE4" w14:paraId="3E1FFEB8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DAF0" w14:textId="77777777" w:rsidR="005928BC" w:rsidRDefault="005C2F8D" w:rsidP="005C2F8D">
            <w:pPr>
              <w:autoSpaceDE w:val="0"/>
              <w:autoSpaceDN w:val="0"/>
              <w:adjustRightInd w:val="0"/>
            </w:pPr>
            <w:r>
              <w:t>S</w:t>
            </w:r>
            <w:r w:rsidR="005928BC" w:rsidRPr="005928BC">
              <w:t>pirito di iniziativa per proporr</w:t>
            </w:r>
            <w:r>
              <w:t>e soluzioni in nuove situazioni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5FF5B1" w14:textId="77777777" w:rsidR="005928BC" w:rsidRDefault="005928BC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78614C3B" w14:textId="77777777" w:rsidR="005928BC" w:rsidRDefault="005928BC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47B677D5" w14:textId="77777777" w:rsidR="005928BC" w:rsidRDefault="005928BC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5928BC" w:rsidRPr="00E17CE4" w14:paraId="057E789D" w14:textId="77777777" w:rsidTr="002E5AC5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B89A" w14:textId="77777777" w:rsidR="005928BC" w:rsidRPr="005928BC" w:rsidRDefault="005C2F8D" w:rsidP="005928BC">
            <w:pPr>
              <w:autoSpaceDE w:val="0"/>
              <w:autoSpaceDN w:val="0"/>
              <w:adjustRightInd w:val="0"/>
            </w:pPr>
            <w:r>
              <w:t>Esecuzione di un lavoro trasmesso attraverso grafici o schemi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65CB07" w14:textId="77777777" w:rsidR="005928BC" w:rsidRDefault="005928BC" w:rsidP="001473A0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192AB8B7" w14:textId="77777777" w:rsidR="005928BC" w:rsidRDefault="005928BC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16FD10E9" w14:textId="77777777" w:rsidR="005928BC" w:rsidRDefault="005928BC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</w:tbl>
    <w:p w14:paraId="5FE5DAD4" w14:textId="77777777" w:rsidR="00E17CE4" w:rsidRPr="00104A39" w:rsidRDefault="00E17CE4" w:rsidP="00075825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CE4" w:rsidRPr="00511130" w14:paraId="3CF67698" w14:textId="77777777" w:rsidTr="00F971C2">
        <w:trPr>
          <w:trHeight w:val="61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8CEE9" w14:textId="77777777" w:rsidR="00E17CE4" w:rsidRPr="00511130" w:rsidRDefault="00E17CE4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Competenze LINGUISTICHE</w:t>
            </w:r>
          </w:p>
        </w:tc>
      </w:tr>
    </w:tbl>
    <w:tbl>
      <w:tblPr>
        <w:tblStyle w:val="Grigliatabella"/>
        <w:tblpPr w:leftFromText="141" w:rightFromText="141" w:vertAnchor="text" w:tblpY="23"/>
        <w:tblW w:w="0" w:type="auto"/>
        <w:tblLook w:val="04A0" w:firstRow="1" w:lastRow="0" w:firstColumn="1" w:lastColumn="0" w:noHBand="0" w:noVBand="1"/>
      </w:tblPr>
      <w:tblGrid>
        <w:gridCol w:w="5964"/>
        <w:gridCol w:w="1262"/>
        <w:gridCol w:w="1271"/>
        <w:gridCol w:w="1131"/>
      </w:tblGrid>
      <w:tr w:rsidR="00DB2705" w14:paraId="6C0CD99D" w14:textId="77777777" w:rsidTr="00F971C2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6AA" w14:textId="77777777" w:rsidR="00DB2705" w:rsidRPr="00DB2705" w:rsidRDefault="00DB2705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45429C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Base</w:t>
            </w:r>
          </w:p>
        </w:tc>
        <w:tc>
          <w:tcPr>
            <w:tcW w:w="1275" w:type="dxa"/>
          </w:tcPr>
          <w:p w14:paraId="28190EE6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Intermedio</w:t>
            </w:r>
          </w:p>
        </w:tc>
        <w:tc>
          <w:tcPr>
            <w:tcW w:w="1134" w:type="dxa"/>
          </w:tcPr>
          <w:p w14:paraId="645D582E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Avanzato</w:t>
            </w:r>
          </w:p>
        </w:tc>
      </w:tr>
      <w:tr w:rsidR="00DB2705" w14:paraId="7D91723B" w14:textId="77777777" w:rsidTr="00F971C2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45F" w14:textId="77777777" w:rsidR="00DB2705" w:rsidRPr="005928BC" w:rsidRDefault="00DB2705" w:rsidP="00F971C2">
            <w:pPr>
              <w:autoSpaceDE w:val="0"/>
              <w:autoSpaceDN w:val="0"/>
              <w:adjustRightInd w:val="0"/>
            </w:pPr>
            <w:r w:rsidRPr="00DB2705">
              <w:t>Interazione funzionale al contesto e allo scopo comunicativo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828F90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7ACA52FD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3EDE9F48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DB2705" w14:paraId="10D8C70C" w14:textId="77777777" w:rsidTr="00DB2705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2E9" w14:textId="77777777" w:rsidR="00DB2705" w:rsidRDefault="005C2F8D" w:rsidP="00916102">
            <w:pPr>
              <w:autoSpaceDE w:val="0"/>
              <w:autoSpaceDN w:val="0"/>
              <w:adjustRightInd w:val="0"/>
            </w:pPr>
            <w:r>
              <w:t>Elaborazione</w:t>
            </w:r>
            <w:r w:rsidR="00DB2705" w:rsidRPr="00DB2705">
              <w:t xml:space="preserve"> </w:t>
            </w:r>
            <w:r>
              <w:t>d</w:t>
            </w:r>
            <w:r w:rsidR="00916102">
              <w:t>i diverse</w:t>
            </w:r>
            <w:r w:rsidR="00DB2705" w:rsidRPr="00DB2705">
              <w:t xml:space="preserve"> </w:t>
            </w:r>
            <w:r w:rsidR="00916102">
              <w:t>tipologie</w:t>
            </w:r>
            <w:r w:rsidR="00DB2705" w:rsidRPr="00DB2705">
              <w:t xml:space="preserve"> di testo in forma scritta e orale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8BB9B0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295F74FF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4E182F3B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DB2705" w14:paraId="4A88BD59" w14:textId="77777777" w:rsidTr="00F971C2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DE50" w14:textId="77777777" w:rsidR="00DB2705" w:rsidRPr="005928BC" w:rsidRDefault="00DB2705" w:rsidP="00F971C2">
            <w:pPr>
              <w:autoSpaceDE w:val="0"/>
              <w:autoSpaceDN w:val="0"/>
              <w:adjustRightInd w:val="0"/>
            </w:pPr>
            <w:r w:rsidRPr="00DB2705">
              <w:t>Utilizzo del lessico specifico relativo all’attività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55A3CA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0B795879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4943D680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</w:tbl>
    <w:p w14:paraId="7AD4D8CB" w14:textId="77777777" w:rsidR="00E17CE4" w:rsidRPr="00104A39" w:rsidRDefault="00E17CE4" w:rsidP="00075825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CE4" w:rsidRPr="00511130" w14:paraId="27BC7B0B" w14:textId="77777777" w:rsidTr="00F971C2">
        <w:trPr>
          <w:trHeight w:val="61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DDF4D" w14:textId="77777777" w:rsidR="00E17CE4" w:rsidRPr="00511130" w:rsidRDefault="00E17CE4" w:rsidP="00E17CE4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Competenze PROFESSIONALI</w:t>
            </w:r>
          </w:p>
        </w:tc>
      </w:tr>
    </w:tbl>
    <w:tbl>
      <w:tblPr>
        <w:tblStyle w:val="Grigliatabella"/>
        <w:tblpPr w:leftFromText="141" w:rightFromText="141" w:vertAnchor="text" w:tblpY="23"/>
        <w:tblW w:w="0" w:type="auto"/>
        <w:tblLook w:val="04A0" w:firstRow="1" w:lastRow="0" w:firstColumn="1" w:lastColumn="0" w:noHBand="0" w:noVBand="1"/>
      </w:tblPr>
      <w:tblGrid>
        <w:gridCol w:w="5964"/>
        <w:gridCol w:w="1262"/>
        <w:gridCol w:w="1271"/>
        <w:gridCol w:w="1131"/>
      </w:tblGrid>
      <w:tr w:rsidR="00DB2705" w14:paraId="0F82744F" w14:textId="77777777" w:rsidTr="00F971C2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2852" w14:textId="77777777" w:rsidR="00DB2705" w:rsidRPr="00DB2705" w:rsidRDefault="00DB2705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1C84AB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Base</w:t>
            </w:r>
          </w:p>
        </w:tc>
        <w:tc>
          <w:tcPr>
            <w:tcW w:w="1275" w:type="dxa"/>
          </w:tcPr>
          <w:p w14:paraId="451A5469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Intermedio</w:t>
            </w:r>
          </w:p>
        </w:tc>
        <w:tc>
          <w:tcPr>
            <w:tcW w:w="1134" w:type="dxa"/>
          </w:tcPr>
          <w:p w14:paraId="1E251424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  <w:r>
              <w:rPr>
                <w:rFonts w:ascii="CG Times (WN)" w:hAnsi="CG Times (WN)"/>
                <w:bCs/>
              </w:rPr>
              <w:t>Avanzato</w:t>
            </w:r>
          </w:p>
        </w:tc>
      </w:tr>
      <w:tr w:rsidR="00DB2705" w14:paraId="1228C5D0" w14:textId="77777777" w:rsidTr="00F971C2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C44" w14:textId="77777777" w:rsidR="00DB2705" w:rsidRPr="005928BC" w:rsidRDefault="00C75994" w:rsidP="00F971C2">
            <w:pPr>
              <w:autoSpaceDE w:val="0"/>
              <w:autoSpaceDN w:val="0"/>
              <w:adjustRightInd w:val="0"/>
            </w:pPr>
            <w:r>
              <w:t>Conoscenze professionali di base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A72DB5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02914AA8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1AE9B09A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DB2705" w14:paraId="6ABD8874" w14:textId="77777777" w:rsidTr="00F971C2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7A14" w14:textId="77777777" w:rsidR="00DB2705" w:rsidRDefault="00C75994" w:rsidP="00F971C2">
            <w:pPr>
              <w:autoSpaceDE w:val="0"/>
              <w:autoSpaceDN w:val="0"/>
              <w:adjustRightInd w:val="0"/>
            </w:pPr>
            <w:r>
              <w:t>Capacità di utilizzare mezzi e strumenti necessari per la realizzazione delle attività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50D2FF9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75F65412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060436F8" w14:textId="77777777" w:rsidR="00DB2705" w:rsidRDefault="00DB2705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C75994" w14:paraId="5D069853" w14:textId="77777777" w:rsidTr="00D918D7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B79" w14:textId="77777777" w:rsidR="00C75994" w:rsidRPr="005C2F8D" w:rsidRDefault="00C75994" w:rsidP="00C75994">
            <w:pPr>
              <w:pStyle w:val="verbale"/>
              <w:widowControl/>
              <w:spacing w:after="0" w:line="276" w:lineRule="auto"/>
              <w:jc w:val="center"/>
              <w:rPr>
                <w:rFonts w:ascii="CG Times (WN)" w:hAnsi="CG Times (WN)"/>
                <w:b/>
                <w:bCs/>
              </w:rPr>
            </w:pPr>
            <w:r w:rsidRPr="005C2F8D">
              <w:rPr>
                <w:rFonts w:ascii="CG Times (WN)" w:hAnsi="CG Times (WN)"/>
                <w:b/>
                <w:bCs/>
              </w:rPr>
              <w:t>Sviluppo delle competenze professionali previste dal progetto formativo individuale: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</w:tcPr>
          <w:p w14:paraId="2C1281B4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C75994" w14:paraId="71A51078" w14:textId="77777777" w:rsidTr="00F971C2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25C" w14:textId="77777777" w:rsidR="00C75994" w:rsidRPr="00C75994" w:rsidRDefault="00C75994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778715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4985D412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2E258D28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C75994" w14:paraId="5B4E4B7B" w14:textId="77777777" w:rsidTr="00F971C2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CBC" w14:textId="77777777" w:rsidR="00C75994" w:rsidRPr="00C75994" w:rsidRDefault="00C75994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D65CEE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21B7C7C4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2277719D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  <w:tr w:rsidR="00C75994" w14:paraId="3C8E3753" w14:textId="77777777" w:rsidTr="00F971C2">
        <w:trPr>
          <w:trHeight w:val="3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768" w14:textId="77777777" w:rsidR="00C75994" w:rsidRPr="00C75994" w:rsidRDefault="00C75994" w:rsidP="00F971C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6755F0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275" w:type="dxa"/>
          </w:tcPr>
          <w:p w14:paraId="0A5893E9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  <w:tc>
          <w:tcPr>
            <w:tcW w:w="1134" w:type="dxa"/>
          </w:tcPr>
          <w:p w14:paraId="032EFC35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center"/>
              <w:rPr>
                <w:rFonts w:ascii="CG Times (WN)" w:hAnsi="CG Times (WN)"/>
                <w:bCs/>
              </w:rPr>
            </w:pPr>
          </w:p>
        </w:tc>
      </w:tr>
    </w:tbl>
    <w:p w14:paraId="36ED3C3A" w14:textId="77777777" w:rsidR="00E17CE4" w:rsidRDefault="00E17CE4" w:rsidP="00075825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28"/>
          <w:szCs w:val="28"/>
        </w:rPr>
      </w:pPr>
    </w:p>
    <w:p w14:paraId="462C5C14" w14:textId="77777777" w:rsidR="00F96DA9" w:rsidRDefault="00F96DA9" w:rsidP="00075825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28"/>
          <w:szCs w:val="28"/>
        </w:rPr>
      </w:pPr>
    </w:p>
    <w:p w14:paraId="2ED55165" w14:textId="77777777" w:rsidR="00F96DA9" w:rsidRDefault="00F96DA9" w:rsidP="00075825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994" w:rsidRPr="00511130" w14:paraId="4A8D9424" w14:textId="77777777" w:rsidTr="00F50A4C">
        <w:trPr>
          <w:trHeight w:val="610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05945" w14:textId="77777777" w:rsidR="00C75994" w:rsidRPr="00511130" w:rsidRDefault="00C75994" w:rsidP="00C75994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Valutazione GLOBALE:</w:t>
            </w:r>
          </w:p>
        </w:tc>
      </w:tr>
      <w:tr w:rsidR="00C75994" w:rsidRPr="00511130" w14:paraId="74A528C9" w14:textId="77777777" w:rsidTr="00104A39">
        <w:trPr>
          <w:trHeight w:val="2763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90E62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Giudizio:</w:t>
            </w:r>
          </w:p>
          <w:p w14:paraId="23298F42" w14:textId="77777777" w:rsidR="00C75994" w:rsidRDefault="00104A39" w:rsidP="00F971C2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___________________________________________________________</w:t>
            </w:r>
          </w:p>
          <w:p w14:paraId="0C699FA9" w14:textId="77777777" w:rsidR="00104A39" w:rsidRDefault="00104A39" w:rsidP="00F971C2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</w:p>
          <w:p w14:paraId="4B1ED137" w14:textId="77777777" w:rsidR="00104A39" w:rsidRDefault="00104A39" w:rsidP="00F971C2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___________________________________________________________</w:t>
            </w:r>
          </w:p>
          <w:p w14:paraId="784CF502" w14:textId="77777777" w:rsidR="00C75994" w:rsidRDefault="00C75994" w:rsidP="00F971C2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</w:p>
          <w:p w14:paraId="3B603940" w14:textId="77777777" w:rsidR="00104A39" w:rsidRDefault="00104A39" w:rsidP="00F971C2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  <w:r>
              <w:rPr>
                <w:rFonts w:ascii="CG Times (WN)" w:hAnsi="CG Times (WN)"/>
                <w:b/>
                <w:bCs/>
                <w:sz w:val="32"/>
                <w:szCs w:val="32"/>
              </w:rPr>
              <w:t>___________________________________________________________</w:t>
            </w:r>
          </w:p>
          <w:p w14:paraId="758118E6" w14:textId="77777777" w:rsidR="00C75994" w:rsidRPr="00511130" w:rsidRDefault="00C75994" w:rsidP="00F971C2">
            <w:pPr>
              <w:pStyle w:val="verbale"/>
              <w:widowControl/>
              <w:spacing w:after="0" w:line="240" w:lineRule="auto"/>
              <w:jc w:val="left"/>
              <w:rPr>
                <w:rFonts w:ascii="CG Times (WN)" w:hAnsi="CG Times (WN)"/>
                <w:b/>
                <w:bCs/>
                <w:sz w:val="32"/>
                <w:szCs w:val="32"/>
              </w:rPr>
            </w:pPr>
          </w:p>
        </w:tc>
      </w:tr>
    </w:tbl>
    <w:p w14:paraId="7F1AA352" w14:textId="77777777" w:rsidR="00C75994" w:rsidRDefault="00C75994" w:rsidP="00075825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28"/>
          <w:szCs w:val="28"/>
        </w:rPr>
      </w:pPr>
    </w:p>
    <w:p w14:paraId="3BF88E2E" w14:textId="77777777" w:rsidR="00104A39" w:rsidRDefault="00104A39" w:rsidP="00104A39">
      <w:pPr>
        <w:pStyle w:val="verbale"/>
        <w:widowControl/>
        <w:spacing w:after="0" w:line="240" w:lineRule="auto"/>
        <w:rPr>
          <w:rFonts w:ascii="CG Times (WN)" w:hAnsi="CG Times (WN)"/>
          <w:bCs/>
          <w:sz w:val="28"/>
          <w:szCs w:val="28"/>
        </w:rPr>
      </w:pPr>
      <w:r>
        <w:rPr>
          <w:rFonts w:ascii="CG Times (WN)" w:hAnsi="CG Times (WN)"/>
          <w:bCs/>
          <w:sz w:val="28"/>
          <w:szCs w:val="28"/>
        </w:rPr>
        <w:t>Santeramo in Colle ___________</w:t>
      </w:r>
    </w:p>
    <w:p w14:paraId="49734B42" w14:textId="77777777" w:rsidR="00104A39" w:rsidRDefault="00104A39" w:rsidP="00104A39">
      <w:pPr>
        <w:pStyle w:val="verbale"/>
        <w:widowControl/>
        <w:spacing w:after="0" w:line="240" w:lineRule="auto"/>
        <w:rPr>
          <w:rFonts w:ascii="CG Times (WN)" w:hAnsi="CG Times (WN)"/>
          <w:bCs/>
          <w:sz w:val="28"/>
          <w:szCs w:val="28"/>
        </w:rPr>
      </w:pPr>
    </w:p>
    <w:p w14:paraId="671B06EE" w14:textId="77777777" w:rsidR="00104A39" w:rsidRDefault="00104A39" w:rsidP="00104A39">
      <w:pPr>
        <w:pStyle w:val="verbale"/>
        <w:widowControl/>
        <w:spacing w:after="0" w:line="240" w:lineRule="auto"/>
        <w:rPr>
          <w:rFonts w:ascii="CG Times (WN)" w:hAnsi="CG Times (WN)"/>
          <w:bCs/>
          <w:sz w:val="28"/>
          <w:szCs w:val="28"/>
        </w:rPr>
      </w:pPr>
    </w:p>
    <w:p w14:paraId="12E5BE24" w14:textId="77777777" w:rsidR="00104A39" w:rsidRDefault="00104A39" w:rsidP="00104A39">
      <w:pPr>
        <w:pStyle w:val="verbale"/>
        <w:widowControl/>
        <w:spacing w:after="0" w:line="240" w:lineRule="auto"/>
        <w:jc w:val="center"/>
        <w:rPr>
          <w:rFonts w:ascii="CG Times (WN)" w:hAnsi="CG Times (WN)"/>
          <w:bCs/>
          <w:sz w:val="28"/>
          <w:szCs w:val="28"/>
        </w:rPr>
      </w:pPr>
    </w:p>
    <w:p w14:paraId="12BC3137" w14:textId="77777777" w:rsidR="00104A39" w:rsidRDefault="00104A39" w:rsidP="00104A39">
      <w:pPr>
        <w:pStyle w:val="verbale"/>
        <w:widowControl/>
        <w:spacing w:after="0" w:line="240" w:lineRule="auto"/>
        <w:rPr>
          <w:rFonts w:ascii="CG Times (WN)" w:hAnsi="CG Times (WN)"/>
          <w:bCs/>
        </w:rPr>
      </w:pPr>
    </w:p>
    <w:p w14:paraId="58B8BF0E" w14:textId="77777777" w:rsidR="00104A39" w:rsidRDefault="001A350E" w:rsidP="001A350E">
      <w:pPr>
        <w:pStyle w:val="verbale"/>
        <w:widowControl/>
        <w:spacing w:after="0" w:line="600" w:lineRule="auto"/>
        <w:rPr>
          <w:rFonts w:ascii="CG Times (WN)" w:hAnsi="CG Times (WN)"/>
          <w:bCs/>
        </w:rPr>
      </w:pPr>
      <w:r>
        <w:rPr>
          <w:rFonts w:ascii="CG Times (WN)" w:hAnsi="CG Times (WN)"/>
          <w:bCs/>
        </w:rPr>
        <w:t xml:space="preserve"> </w:t>
      </w:r>
    </w:p>
    <w:p w14:paraId="42865F24" w14:textId="77777777" w:rsidR="00104A39" w:rsidRPr="00831B2D" w:rsidRDefault="00104A39" w:rsidP="00104A39">
      <w:pPr>
        <w:pStyle w:val="verbale"/>
        <w:widowControl/>
        <w:spacing w:after="0" w:line="480" w:lineRule="auto"/>
        <w:rPr>
          <w:rFonts w:ascii="CG Times (WN)" w:hAnsi="CG Times (WN)"/>
          <w:bCs/>
        </w:rPr>
      </w:pPr>
      <w:r>
        <w:rPr>
          <w:rFonts w:ascii="CG Times (WN)" w:hAnsi="CG Times (WN)"/>
          <w:bCs/>
        </w:rPr>
        <w:tab/>
      </w:r>
      <w:r>
        <w:rPr>
          <w:rFonts w:ascii="CG Times (WN)" w:hAnsi="CG Times (WN)"/>
          <w:bCs/>
        </w:rPr>
        <w:tab/>
      </w:r>
      <w:r>
        <w:rPr>
          <w:rFonts w:ascii="CG Times (WN)" w:hAnsi="CG Times (WN)"/>
          <w:bCs/>
        </w:rPr>
        <w:tab/>
      </w:r>
      <w:r>
        <w:rPr>
          <w:rFonts w:ascii="CG Times (WN)" w:hAnsi="CG Times (WN)"/>
          <w:bCs/>
        </w:rPr>
        <w:tab/>
      </w:r>
      <w:r>
        <w:rPr>
          <w:rFonts w:ascii="CG Times (WN)" w:hAnsi="CG Times (WN)"/>
          <w:bCs/>
        </w:rPr>
        <w:tab/>
      </w:r>
      <w:r>
        <w:rPr>
          <w:rFonts w:ascii="CG Times (WN)" w:hAnsi="CG Times (WN)"/>
          <w:bCs/>
        </w:rPr>
        <w:tab/>
      </w:r>
      <w:r>
        <w:rPr>
          <w:rFonts w:ascii="CG Times (WN)" w:hAnsi="CG Times (WN)"/>
          <w:bCs/>
        </w:rPr>
        <w:tab/>
      </w:r>
      <w:r>
        <w:rPr>
          <w:rFonts w:ascii="CG Times (WN)" w:hAnsi="CG Times (WN)"/>
          <w:bCs/>
        </w:rPr>
        <w:tab/>
      </w:r>
      <w:r w:rsidR="001A350E">
        <w:rPr>
          <w:rFonts w:ascii="CG Times (WN)" w:hAnsi="CG Times (WN)"/>
          <w:bCs/>
        </w:rPr>
        <w:t xml:space="preserve">                </w:t>
      </w:r>
      <w:r>
        <w:rPr>
          <w:rFonts w:ascii="CG Times (WN)" w:hAnsi="CG Times (WN)"/>
          <w:bCs/>
        </w:rPr>
        <w:t>TIMBRO</w:t>
      </w:r>
    </w:p>
    <w:p w14:paraId="37FCC6DD" w14:textId="77777777" w:rsidR="00104A39" w:rsidRPr="001A350E" w:rsidRDefault="00104A39" w:rsidP="001A350E">
      <w:pPr>
        <w:pStyle w:val="verbale"/>
        <w:widowControl/>
        <w:spacing w:after="0" w:line="276" w:lineRule="auto"/>
        <w:rPr>
          <w:rFonts w:ascii="CG Times (WN)" w:hAnsi="CG Times (WN)"/>
          <w:bCs/>
          <w:sz w:val="24"/>
          <w:szCs w:val="24"/>
        </w:rPr>
      </w:pPr>
      <w:r>
        <w:rPr>
          <w:rFonts w:ascii="CG Times (WN)" w:hAnsi="CG Times (WN)"/>
          <w:bCs/>
          <w:sz w:val="28"/>
          <w:szCs w:val="28"/>
        </w:rPr>
        <w:tab/>
      </w:r>
      <w:r>
        <w:rPr>
          <w:rFonts w:ascii="CG Times (WN)" w:hAnsi="CG Times (WN)"/>
          <w:bCs/>
          <w:sz w:val="28"/>
          <w:szCs w:val="28"/>
        </w:rPr>
        <w:tab/>
      </w:r>
      <w:r>
        <w:rPr>
          <w:rFonts w:ascii="CG Times (WN)" w:hAnsi="CG Times (WN)"/>
          <w:bCs/>
          <w:sz w:val="28"/>
          <w:szCs w:val="28"/>
        </w:rPr>
        <w:tab/>
      </w:r>
      <w:r>
        <w:rPr>
          <w:rFonts w:ascii="CG Times (WN)" w:hAnsi="CG Times (WN)"/>
          <w:bCs/>
          <w:sz w:val="28"/>
          <w:szCs w:val="28"/>
        </w:rPr>
        <w:tab/>
      </w:r>
      <w:r>
        <w:rPr>
          <w:rFonts w:ascii="CG Times (WN)" w:hAnsi="CG Times (WN)"/>
          <w:bCs/>
          <w:sz w:val="28"/>
          <w:szCs w:val="28"/>
        </w:rPr>
        <w:tab/>
      </w:r>
      <w:r>
        <w:rPr>
          <w:rFonts w:ascii="CG Times (WN)" w:hAnsi="CG Times (WN)"/>
          <w:bCs/>
          <w:sz w:val="28"/>
          <w:szCs w:val="28"/>
        </w:rPr>
        <w:tab/>
      </w:r>
      <w:r>
        <w:rPr>
          <w:rFonts w:ascii="CG Times (WN)" w:hAnsi="CG Times (WN)"/>
          <w:bCs/>
          <w:sz w:val="28"/>
          <w:szCs w:val="28"/>
        </w:rPr>
        <w:tab/>
      </w:r>
      <w:r>
        <w:rPr>
          <w:rFonts w:ascii="CG Times (WN)" w:hAnsi="CG Times (WN)"/>
          <w:bCs/>
          <w:sz w:val="28"/>
          <w:szCs w:val="28"/>
        </w:rPr>
        <w:tab/>
      </w:r>
      <w:r w:rsidRPr="001A350E">
        <w:rPr>
          <w:rFonts w:ascii="CG Times (WN)" w:hAnsi="CG Times (WN)"/>
          <w:b/>
          <w:bCs/>
          <w:sz w:val="24"/>
          <w:szCs w:val="24"/>
        </w:rPr>
        <w:t>Il Dirigente Scolastico</w:t>
      </w:r>
    </w:p>
    <w:p w14:paraId="7765DD81" w14:textId="461ADA78" w:rsidR="00104A39" w:rsidRPr="001A350E" w:rsidRDefault="00104A39" w:rsidP="001A350E">
      <w:pPr>
        <w:pStyle w:val="verbale"/>
        <w:widowControl/>
        <w:spacing w:after="0" w:line="276" w:lineRule="auto"/>
        <w:rPr>
          <w:rFonts w:ascii="CG Times (WN)" w:hAnsi="CG Times (WN)"/>
          <w:b/>
          <w:bCs/>
          <w:sz w:val="24"/>
          <w:szCs w:val="24"/>
        </w:rPr>
      </w:pPr>
      <w:r w:rsidRPr="001A350E">
        <w:rPr>
          <w:rFonts w:ascii="CG Times (WN)" w:hAnsi="CG Times (WN)"/>
          <w:b/>
          <w:bCs/>
          <w:sz w:val="24"/>
          <w:szCs w:val="24"/>
        </w:rPr>
        <w:tab/>
      </w:r>
      <w:r w:rsidRPr="001A350E">
        <w:rPr>
          <w:rFonts w:ascii="CG Times (WN)" w:hAnsi="CG Times (WN)"/>
          <w:b/>
          <w:bCs/>
          <w:sz w:val="24"/>
          <w:szCs w:val="24"/>
        </w:rPr>
        <w:tab/>
      </w:r>
      <w:r w:rsidRPr="001A350E">
        <w:rPr>
          <w:rFonts w:ascii="CG Times (WN)" w:hAnsi="CG Times (WN)"/>
          <w:b/>
          <w:bCs/>
          <w:sz w:val="24"/>
          <w:szCs w:val="24"/>
        </w:rPr>
        <w:tab/>
      </w:r>
      <w:r w:rsidRPr="001A350E">
        <w:rPr>
          <w:rFonts w:ascii="CG Times (WN)" w:hAnsi="CG Times (WN)"/>
          <w:b/>
          <w:bCs/>
          <w:sz w:val="24"/>
          <w:szCs w:val="24"/>
        </w:rPr>
        <w:tab/>
      </w:r>
      <w:r w:rsidRPr="001A350E">
        <w:rPr>
          <w:rFonts w:ascii="CG Times (WN)" w:hAnsi="CG Times (WN)"/>
          <w:b/>
          <w:bCs/>
          <w:sz w:val="24"/>
          <w:szCs w:val="24"/>
        </w:rPr>
        <w:tab/>
      </w:r>
      <w:r w:rsidRPr="001A350E">
        <w:rPr>
          <w:rFonts w:ascii="CG Times (WN)" w:hAnsi="CG Times (WN)"/>
          <w:b/>
          <w:bCs/>
          <w:sz w:val="24"/>
          <w:szCs w:val="24"/>
        </w:rPr>
        <w:tab/>
      </w:r>
      <w:r w:rsidRPr="001A350E">
        <w:rPr>
          <w:rFonts w:ascii="CG Times (WN)" w:hAnsi="CG Times (WN)"/>
          <w:b/>
          <w:bCs/>
          <w:sz w:val="24"/>
          <w:szCs w:val="24"/>
        </w:rPr>
        <w:tab/>
      </w:r>
      <w:r w:rsidRPr="001A350E">
        <w:rPr>
          <w:rFonts w:ascii="CG Times (WN)" w:hAnsi="CG Times (WN)"/>
          <w:b/>
          <w:bCs/>
          <w:sz w:val="24"/>
          <w:szCs w:val="24"/>
        </w:rPr>
        <w:tab/>
        <w:t>Prof.</w:t>
      </w:r>
      <w:r w:rsidR="00193AD7" w:rsidRPr="001A350E">
        <w:rPr>
          <w:rFonts w:ascii="CG Times (WN)" w:hAnsi="CG Times (WN)"/>
          <w:b/>
          <w:bCs/>
          <w:sz w:val="24"/>
          <w:szCs w:val="24"/>
        </w:rPr>
        <w:t xml:space="preserve"> </w:t>
      </w:r>
      <w:r w:rsidR="00460B9C">
        <w:rPr>
          <w:rFonts w:ascii="CG Times (WN)" w:hAnsi="CG Times (WN)"/>
          <w:b/>
          <w:bCs/>
          <w:sz w:val="24"/>
          <w:szCs w:val="24"/>
        </w:rPr>
        <w:t>ssa Angela Sirressi</w:t>
      </w:r>
    </w:p>
    <w:p w14:paraId="19EF9A2C" w14:textId="77777777" w:rsidR="00104A39" w:rsidRDefault="00104A39" w:rsidP="00104A39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28"/>
          <w:szCs w:val="28"/>
        </w:rPr>
      </w:pPr>
    </w:p>
    <w:p w14:paraId="17FA4AA6" w14:textId="77777777" w:rsidR="00104A39" w:rsidRDefault="00104A39" w:rsidP="00104A39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28"/>
          <w:szCs w:val="28"/>
        </w:rPr>
      </w:pPr>
    </w:p>
    <w:p w14:paraId="780E92C6" w14:textId="77777777" w:rsidR="00F96DA9" w:rsidRPr="0062031D" w:rsidRDefault="00F96DA9" w:rsidP="00F96DA9">
      <w:pPr>
        <w:autoSpaceDE w:val="0"/>
        <w:autoSpaceDN w:val="0"/>
        <w:adjustRightInd w:val="0"/>
      </w:pPr>
      <w:r w:rsidRPr="0062031D">
        <w:rPr>
          <w:b/>
          <w:bCs/>
          <w:i/>
          <w:iCs/>
        </w:rPr>
        <w:t xml:space="preserve">A – Avanzato </w:t>
      </w:r>
      <w:r w:rsidRPr="0062031D">
        <w:t>L’alunno/a svolge compiti e risolve problemi complessi, mostrando padronanza nell’uso delle conoscenze e delle abilità; propone e sostiene soluzioni innovative e assume in modo responsabile decisioni consapevoli.</w:t>
      </w:r>
    </w:p>
    <w:p w14:paraId="6221B947" w14:textId="77777777" w:rsidR="00F96DA9" w:rsidRPr="0062031D" w:rsidRDefault="00F96DA9" w:rsidP="00F96DA9">
      <w:pPr>
        <w:autoSpaceDE w:val="0"/>
        <w:autoSpaceDN w:val="0"/>
        <w:adjustRightInd w:val="0"/>
      </w:pPr>
      <w:r w:rsidRPr="0062031D">
        <w:rPr>
          <w:b/>
          <w:bCs/>
          <w:i/>
          <w:iCs/>
        </w:rPr>
        <w:t xml:space="preserve">B – Intermedio </w:t>
      </w:r>
      <w:r w:rsidRPr="0062031D">
        <w:t>L’alunno/a svolge compiti e risolve problemi in situazioni nuove, compie scelte consapevoli, mostrando di saper utilizzare le conoscenze e le abilità acquisite.</w:t>
      </w:r>
    </w:p>
    <w:p w14:paraId="42CDC2AB" w14:textId="77777777" w:rsidR="00F96DA9" w:rsidRPr="0062031D" w:rsidRDefault="00F96DA9" w:rsidP="00F96DA9">
      <w:pPr>
        <w:autoSpaceDE w:val="0"/>
        <w:autoSpaceDN w:val="0"/>
        <w:adjustRightInd w:val="0"/>
      </w:pPr>
      <w:r w:rsidRPr="0062031D">
        <w:rPr>
          <w:b/>
          <w:bCs/>
          <w:i/>
          <w:iCs/>
        </w:rPr>
        <w:t xml:space="preserve">C – Base </w:t>
      </w:r>
      <w:r w:rsidRPr="0062031D">
        <w:t>L’alunno/a svolge compiti semplici anche in situazioni nuove, mostrando di possedere conoscenze e abilità</w:t>
      </w:r>
      <w:r>
        <w:t xml:space="preserve"> </w:t>
      </w:r>
      <w:r w:rsidRPr="0062031D">
        <w:t>fondamentali e di saper applicare basilari regole e procedure apprese.</w:t>
      </w:r>
    </w:p>
    <w:p w14:paraId="6AB1E6D8" w14:textId="77777777" w:rsidR="00C75994" w:rsidRDefault="00C75994" w:rsidP="00831B2D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28"/>
          <w:szCs w:val="28"/>
        </w:rPr>
      </w:pPr>
    </w:p>
    <w:p w14:paraId="45F1ECAC" w14:textId="77777777" w:rsidR="00E17CE4" w:rsidRDefault="00E17CE4" w:rsidP="00075825">
      <w:pPr>
        <w:pStyle w:val="verbale"/>
        <w:widowControl/>
        <w:spacing w:after="0" w:line="480" w:lineRule="auto"/>
        <w:rPr>
          <w:rFonts w:ascii="CG Times (WN)" w:hAnsi="CG Times (WN)"/>
          <w:b/>
          <w:bCs/>
          <w:sz w:val="28"/>
          <w:szCs w:val="28"/>
        </w:rPr>
      </w:pPr>
    </w:p>
    <w:sectPr w:rsidR="00E17CE4" w:rsidSect="00104A39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AC28" w14:textId="77777777" w:rsidR="00524FBD" w:rsidRDefault="00524FBD">
      <w:r>
        <w:separator/>
      </w:r>
    </w:p>
  </w:endnote>
  <w:endnote w:type="continuationSeparator" w:id="0">
    <w:p w14:paraId="68BE775B" w14:textId="77777777" w:rsidR="00524FBD" w:rsidRDefault="0052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66C1" w14:textId="77777777" w:rsidR="00524FBD" w:rsidRDefault="00524FBD">
      <w:r>
        <w:separator/>
      </w:r>
    </w:p>
  </w:footnote>
  <w:footnote w:type="continuationSeparator" w:id="0">
    <w:p w14:paraId="486CBFB0" w14:textId="77777777" w:rsidR="00524FBD" w:rsidRDefault="0052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0C3"/>
    <w:multiLevelType w:val="hybridMultilevel"/>
    <w:tmpl w:val="7C58AF6C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30D3816"/>
    <w:multiLevelType w:val="hybridMultilevel"/>
    <w:tmpl w:val="9ABA7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D4210"/>
    <w:multiLevelType w:val="hybridMultilevel"/>
    <w:tmpl w:val="3EE2EF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D695F"/>
    <w:multiLevelType w:val="hybridMultilevel"/>
    <w:tmpl w:val="1A4421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430CF"/>
    <w:multiLevelType w:val="hybridMultilevel"/>
    <w:tmpl w:val="926A7F00"/>
    <w:lvl w:ilvl="0" w:tplc="833E64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63037"/>
    <w:multiLevelType w:val="hybridMultilevel"/>
    <w:tmpl w:val="D83ADC62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C171F17"/>
    <w:multiLevelType w:val="hybridMultilevel"/>
    <w:tmpl w:val="F7D40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617B9"/>
    <w:multiLevelType w:val="hybridMultilevel"/>
    <w:tmpl w:val="A6FC7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71B46"/>
    <w:multiLevelType w:val="hybridMultilevel"/>
    <w:tmpl w:val="76787C56"/>
    <w:lvl w:ilvl="0" w:tplc="530084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42412">
    <w:abstractNumId w:val="0"/>
  </w:num>
  <w:num w:numId="2" w16cid:durableId="1219363557">
    <w:abstractNumId w:val="3"/>
  </w:num>
  <w:num w:numId="3" w16cid:durableId="371731455">
    <w:abstractNumId w:val="2"/>
  </w:num>
  <w:num w:numId="4" w16cid:durableId="808087013">
    <w:abstractNumId w:val="5"/>
  </w:num>
  <w:num w:numId="5" w16cid:durableId="100883593">
    <w:abstractNumId w:val="8"/>
  </w:num>
  <w:num w:numId="6" w16cid:durableId="126357961">
    <w:abstractNumId w:val="7"/>
  </w:num>
  <w:num w:numId="7" w16cid:durableId="1657034416">
    <w:abstractNumId w:val="6"/>
  </w:num>
  <w:num w:numId="8" w16cid:durableId="1085951626">
    <w:abstractNumId w:val="4"/>
  </w:num>
  <w:num w:numId="9" w16cid:durableId="33306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BE"/>
    <w:rsid w:val="000079E4"/>
    <w:rsid w:val="00013319"/>
    <w:rsid w:val="000234B0"/>
    <w:rsid w:val="00027360"/>
    <w:rsid w:val="000430AC"/>
    <w:rsid w:val="00045DF8"/>
    <w:rsid w:val="00047345"/>
    <w:rsid w:val="000535F6"/>
    <w:rsid w:val="00056EFC"/>
    <w:rsid w:val="00066F13"/>
    <w:rsid w:val="00067B7E"/>
    <w:rsid w:val="00075825"/>
    <w:rsid w:val="000A0FB7"/>
    <w:rsid w:val="000B102E"/>
    <w:rsid w:val="000B7DB8"/>
    <w:rsid w:val="00104A39"/>
    <w:rsid w:val="00111593"/>
    <w:rsid w:val="001268AB"/>
    <w:rsid w:val="00127C91"/>
    <w:rsid w:val="001300A1"/>
    <w:rsid w:val="0014033A"/>
    <w:rsid w:val="001473A0"/>
    <w:rsid w:val="001512DA"/>
    <w:rsid w:val="0016008A"/>
    <w:rsid w:val="00193AD7"/>
    <w:rsid w:val="00196631"/>
    <w:rsid w:val="001A232F"/>
    <w:rsid w:val="001A350E"/>
    <w:rsid w:val="001B5748"/>
    <w:rsid w:val="001D4AD5"/>
    <w:rsid w:val="001E15A4"/>
    <w:rsid w:val="001E3FD4"/>
    <w:rsid w:val="0020672B"/>
    <w:rsid w:val="00210538"/>
    <w:rsid w:val="00217E83"/>
    <w:rsid w:val="00222C58"/>
    <w:rsid w:val="00227EDD"/>
    <w:rsid w:val="00231ED4"/>
    <w:rsid w:val="002443A6"/>
    <w:rsid w:val="00250177"/>
    <w:rsid w:val="00261716"/>
    <w:rsid w:val="00265C3C"/>
    <w:rsid w:val="00266F4F"/>
    <w:rsid w:val="00274AC5"/>
    <w:rsid w:val="00282A67"/>
    <w:rsid w:val="00282DAB"/>
    <w:rsid w:val="002837DE"/>
    <w:rsid w:val="00285976"/>
    <w:rsid w:val="002942BE"/>
    <w:rsid w:val="002E5AC5"/>
    <w:rsid w:val="00313949"/>
    <w:rsid w:val="00337674"/>
    <w:rsid w:val="00394D38"/>
    <w:rsid w:val="003B44A7"/>
    <w:rsid w:val="003B66C7"/>
    <w:rsid w:val="003D5003"/>
    <w:rsid w:val="003D6EFA"/>
    <w:rsid w:val="003E33D6"/>
    <w:rsid w:val="004173FE"/>
    <w:rsid w:val="004261DC"/>
    <w:rsid w:val="00446E3F"/>
    <w:rsid w:val="00460B9C"/>
    <w:rsid w:val="00467929"/>
    <w:rsid w:val="0048033C"/>
    <w:rsid w:val="00492F57"/>
    <w:rsid w:val="004F3F50"/>
    <w:rsid w:val="0050188C"/>
    <w:rsid w:val="00511130"/>
    <w:rsid w:val="00513E29"/>
    <w:rsid w:val="00524FBD"/>
    <w:rsid w:val="00533AD0"/>
    <w:rsid w:val="005376A8"/>
    <w:rsid w:val="00550854"/>
    <w:rsid w:val="0056481D"/>
    <w:rsid w:val="00573CA7"/>
    <w:rsid w:val="0057621F"/>
    <w:rsid w:val="00584D56"/>
    <w:rsid w:val="00591487"/>
    <w:rsid w:val="005928BC"/>
    <w:rsid w:val="00592ED8"/>
    <w:rsid w:val="005A3B5A"/>
    <w:rsid w:val="005B233C"/>
    <w:rsid w:val="005B4DAE"/>
    <w:rsid w:val="005C1239"/>
    <w:rsid w:val="005C2F8D"/>
    <w:rsid w:val="005C607C"/>
    <w:rsid w:val="005C7680"/>
    <w:rsid w:val="005D1D2C"/>
    <w:rsid w:val="005D53ED"/>
    <w:rsid w:val="005F39DB"/>
    <w:rsid w:val="00601ABD"/>
    <w:rsid w:val="00627336"/>
    <w:rsid w:val="006607F6"/>
    <w:rsid w:val="00686CB1"/>
    <w:rsid w:val="00696967"/>
    <w:rsid w:val="006A31C6"/>
    <w:rsid w:val="006C0D5C"/>
    <w:rsid w:val="006C40B6"/>
    <w:rsid w:val="006C52EE"/>
    <w:rsid w:val="006D1E87"/>
    <w:rsid w:val="00705CF5"/>
    <w:rsid w:val="00731E38"/>
    <w:rsid w:val="00734804"/>
    <w:rsid w:val="00747B6A"/>
    <w:rsid w:val="00751D5C"/>
    <w:rsid w:val="00782D4E"/>
    <w:rsid w:val="007C5115"/>
    <w:rsid w:val="007D5485"/>
    <w:rsid w:val="007F7BEC"/>
    <w:rsid w:val="0081255F"/>
    <w:rsid w:val="00813DD0"/>
    <w:rsid w:val="00820E5E"/>
    <w:rsid w:val="00831B2D"/>
    <w:rsid w:val="00856AAF"/>
    <w:rsid w:val="00861515"/>
    <w:rsid w:val="00874D2F"/>
    <w:rsid w:val="008A48B5"/>
    <w:rsid w:val="008A5211"/>
    <w:rsid w:val="008C5857"/>
    <w:rsid w:val="008D21DC"/>
    <w:rsid w:val="008D7CF3"/>
    <w:rsid w:val="008F5A23"/>
    <w:rsid w:val="0090143F"/>
    <w:rsid w:val="00916102"/>
    <w:rsid w:val="0092573E"/>
    <w:rsid w:val="00931044"/>
    <w:rsid w:val="00934DFB"/>
    <w:rsid w:val="00936914"/>
    <w:rsid w:val="00973584"/>
    <w:rsid w:val="009A6AB5"/>
    <w:rsid w:val="009D171F"/>
    <w:rsid w:val="009E4B5F"/>
    <w:rsid w:val="00A00DA7"/>
    <w:rsid w:val="00A03756"/>
    <w:rsid w:val="00A16817"/>
    <w:rsid w:val="00A72848"/>
    <w:rsid w:val="00A8356F"/>
    <w:rsid w:val="00A85629"/>
    <w:rsid w:val="00A91A21"/>
    <w:rsid w:val="00A9463F"/>
    <w:rsid w:val="00AA6467"/>
    <w:rsid w:val="00AB0BB2"/>
    <w:rsid w:val="00AB58B3"/>
    <w:rsid w:val="00AB731A"/>
    <w:rsid w:val="00AE15D7"/>
    <w:rsid w:val="00AE2B51"/>
    <w:rsid w:val="00AE56BE"/>
    <w:rsid w:val="00AF0ADD"/>
    <w:rsid w:val="00B43BA2"/>
    <w:rsid w:val="00B6526F"/>
    <w:rsid w:val="00B81D06"/>
    <w:rsid w:val="00B840E7"/>
    <w:rsid w:val="00B94566"/>
    <w:rsid w:val="00B971C2"/>
    <w:rsid w:val="00BD575F"/>
    <w:rsid w:val="00BD6AF7"/>
    <w:rsid w:val="00BE6DFD"/>
    <w:rsid w:val="00BF3959"/>
    <w:rsid w:val="00C07A93"/>
    <w:rsid w:val="00C27D24"/>
    <w:rsid w:val="00C75994"/>
    <w:rsid w:val="00CB1E5E"/>
    <w:rsid w:val="00D25F43"/>
    <w:rsid w:val="00D46A28"/>
    <w:rsid w:val="00D606A4"/>
    <w:rsid w:val="00D77CF7"/>
    <w:rsid w:val="00DA01B2"/>
    <w:rsid w:val="00DB2696"/>
    <w:rsid w:val="00DB2705"/>
    <w:rsid w:val="00DE7566"/>
    <w:rsid w:val="00E06EEB"/>
    <w:rsid w:val="00E164F3"/>
    <w:rsid w:val="00E17CE4"/>
    <w:rsid w:val="00E17F9A"/>
    <w:rsid w:val="00E37F91"/>
    <w:rsid w:val="00E4741E"/>
    <w:rsid w:val="00E6293B"/>
    <w:rsid w:val="00E71BEA"/>
    <w:rsid w:val="00E94174"/>
    <w:rsid w:val="00EA2B84"/>
    <w:rsid w:val="00EC225A"/>
    <w:rsid w:val="00EE2B2A"/>
    <w:rsid w:val="00F116E7"/>
    <w:rsid w:val="00F14202"/>
    <w:rsid w:val="00F16055"/>
    <w:rsid w:val="00F16B77"/>
    <w:rsid w:val="00F45363"/>
    <w:rsid w:val="00F65A67"/>
    <w:rsid w:val="00F80F63"/>
    <w:rsid w:val="00F86788"/>
    <w:rsid w:val="00F96DA9"/>
    <w:rsid w:val="00FA3DA6"/>
    <w:rsid w:val="00FC06FF"/>
    <w:rsid w:val="00FD7B62"/>
    <w:rsid w:val="00FE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FD1F5"/>
  <w15:docId w15:val="{49684763-5A7B-4620-A8F5-EE80B833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5994"/>
    <w:rPr>
      <w:sz w:val="24"/>
      <w:szCs w:val="24"/>
    </w:rPr>
  </w:style>
  <w:style w:type="paragraph" w:styleId="Titolo1">
    <w:name w:val="heading 1"/>
    <w:basedOn w:val="Normale"/>
    <w:next w:val="Normale"/>
    <w:qFormat/>
    <w:rsid w:val="00AE56BE"/>
    <w:pPr>
      <w:keepNext/>
      <w:tabs>
        <w:tab w:val="left" w:pos="5895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qFormat/>
    <w:rsid w:val="00AE56BE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Helvetica" w:hAnsi="Helvetica"/>
      <w:b/>
      <w:sz w:val="20"/>
    </w:rPr>
  </w:style>
  <w:style w:type="paragraph" w:styleId="Titolo4">
    <w:name w:val="heading 4"/>
    <w:basedOn w:val="Normale"/>
    <w:next w:val="Normale"/>
    <w:qFormat/>
    <w:rsid w:val="009E4B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E4B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AE56BE"/>
    <w:pPr>
      <w:keepNext/>
      <w:jc w:val="center"/>
      <w:outlineLvl w:val="7"/>
    </w:pPr>
    <w:rPr>
      <w:i/>
      <w:color w:val="0000FF"/>
      <w:sz w:val="20"/>
      <w:szCs w:val="20"/>
    </w:rPr>
  </w:style>
  <w:style w:type="paragraph" w:styleId="Titolo9">
    <w:name w:val="heading 9"/>
    <w:basedOn w:val="Normale"/>
    <w:next w:val="Normale"/>
    <w:qFormat/>
    <w:rsid w:val="009E4B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E56BE"/>
    <w:pPr>
      <w:tabs>
        <w:tab w:val="center" w:pos="4819"/>
        <w:tab w:val="right" w:pos="9638"/>
      </w:tabs>
    </w:pPr>
  </w:style>
  <w:style w:type="paragraph" w:customStyle="1" w:styleId="verbale">
    <w:name w:val="verbale"/>
    <w:basedOn w:val="Normale"/>
    <w:rsid w:val="00AE56BE"/>
    <w:pPr>
      <w:widowControl w:val="0"/>
      <w:spacing w:after="120" w:line="240" w:lineRule="atLeast"/>
      <w:jc w:val="both"/>
    </w:pPr>
    <w:rPr>
      <w:sz w:val="20"/>
      <w:szCs w:val="20"/>
    </w:rPr>
  </w:style>
  <w:style w:type="paragraph" w:styleId="Intestazione">
    <w:name w:val="header"/>
    <w:basedOn w:val="Normale"/>
    <w:rsid w:val="00AE56B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E56BE"/>
    <w:rPr>
      <w:color w:val="0000FF"/>
      <w:u w:val="single"/>
    </w:rPr>
  </w:style>
  <w:style w:type="paragraph" w:styleId="Testonormale">
    <w:name w:val="Plain Text"/>
    <w:basedOn w:val="Normale"/>
    <w:rsid w:val="00936914"/>
    <w:rPr>
      <w:rFonts w:ascii="Courier New" w:hAnsi="Courier New"/>
      <w:sz w:val="20"/>
      <w:szCs w:val="20"/>
    </w:rPr>
  </w:style>
  <w:style w:type="paragraph" w:customStyle="1" w:styleId="Default">
    <w:name w:val="Default"/>
    <w:rsid w:val="001512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A6A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A6A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79E4"/>
    <w:pPr>
      <w:ind w:left="720"/>
      <w:contextualSpacing/>
    </w:pPr>
  </w:style>
  <w:style w:type="table" w:styleId="Grigliatabella">
    <w:name w:val="Table Grid"/>
    <w:basedOn w:val="Tabellanormale"/>
    <w:rsid w:val="0007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3DDBB6B-09EA-4CC5-AD8E-8F7C2C9F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>scuola</Company>
  <LinksUpToDate>false</LinksUpToDate>
  <CharactersWithSpaces>2140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Prof.ssa Caterina Mautone</dc:creator>
  <cp:lastModifiedBy>utente</cp:lastModifiedBy>
  <cp:revision>3</cp:revision>
  <cp:lastPrinted>2018-05-08T12:23:00Z</cp:lastPrinted>
  <dcterms:created xsi:type="dcterms:W3CDTF">2023-06-23T06:37:00Z</dcterms:created>
  <dcterms:modified xsi:type="dcterms:W3CDTF">2024-11-11T16:33:00Z</dcterms:modified>
</cp:coreProperties>
</file>